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1E" w:rsidRDefault="00365880">
      <w:hyperlink r:id="rId5" w:history="1">
        <w:r w:rsidRPr="000F6FC5">
          <w:rPr>
            <w:rStyle w:val="Hyperlink"/>
          </w:rPr>
          <w:t>http://ofcn.org/cyber.serv/academy/ace/soc/cecsst/cecsst055.html</w:t>
        </w:r>
      </w:hyperlink>
      <w:r>
        <w:t xml:space="preserve"> </w:t>
      </w:r>
      <w:bookmarkStart w:id="0" w:name="_GoBack"/>
      <w:bookmarkEnd w:id="0"/>
    </w:p>
    <w:sectPr w:rsidR="007B1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880"/>
    <w:rsid w:val="00365880"/>
    <w:rsid w:val="00490239"/>
    <w:rsid w:val="007B141E"/>
    <w:rsid w:val="009B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58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58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fcn.org/cyber.serv/academy/ace/soc/cecsst/cecsst0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2014-11-19T06:46:00Z</dcterms:created>
  <dcterms:modified xsi:type="dcterms:W3CDTF">2014-11-19T07:20:00Z</dcterms:modified>
</cp:coreProperties>
</file>